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Должностной регламент</w:t>
      </w:r>
    </w:p>
    <w:p w:rsidR="004A1754" w:rsidRP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A1754">
        <w:rPr>
          <w:rFonts w:ascii="Times New Roman" w:eastAsia="Calibri" w:hAnsi="Times New Roman" w:cs="Times New Roman"/>
          <w:sz w:val="24"/>
          <w:szCs w:val="24"/>
          <w:lang w:eastAsia="ru-RU"/>
        </w:rPr>
        <w:t>главного государственного налогового инспектора</w:t>
      </w:r>
    </w:p>
    <w:p w:rsidR="004A1754" w:rsidRP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A17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отдела </w:t>
      </w:r>
      <w:r w:rsidR="00F2505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контроля налоговых органов </w:t>
      </w:r>
      <w:r w:rsidRPr="004A1754">
        <w:rPr>
          <w:rFonts w:ascii="Times New Roman" w:eastAsia="Calibri" w:hAnsi="Times New Roman" w:cs="Times New Roman"/>
          <w:sz w:val="24"/>
          <w:szCs w:val="24"/>
          <w:lang w:eastAsia="ru-RU"/>
        </w:rPr>
        <w:t>Межрегиональной инспекции Федеральной налоговой службы по Дальневосточному федеральному округу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I. Общие положения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Pr="00574238" w:rsidRDefault="004A1754" w:rsidP="0057423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A17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Должность </w:t>
      </w:r>
      <w:r w:rsidRPr="005742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федеральной государственной гражданской службы (далее - гражданская служба) главного государственного налогового инспектора </w:t>
      </w:r>
      <w:proofErr w:type="gramStart"/>
      <w:r w:rsidRPr="00574238">
        <w:rPr>
          <w:rFonts w:ascii="Times New Roman" w:eastAsia="Calibri" w:hAnsi="Times New Roman" w:cs="Times New Roman"/>
          <w:sz w:val="24"/>
          <w:szCs w:val="24"/>
          <w:lang w:eastAsia="ru-RU"/>
        </w:rPr>
        <w:t>отдела</w:t>
      </w:r>
      <w:r w:rsidR="00F2505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контроля налоговых органов</w:t>
      </w:r>
      <w:r w:rsidRPr="005742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Межрегиональной инспекции Федеральной налоговой службы</w:t>
      </w:r>
      <w:proofErr w:type="gramEnd"/>
      <w:r w:rsidRPr="005742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Дальневосточному федеральному округу относится к ведущей группе должностей гражданской службы категории "специалисты".</w:t>
      </w:r>
    </w:p>
    <w:p w:rsidR="004A1754" w:rsidRPr="00574238" w:rsidRDefault="004A1754" w:rsidP="0057423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7423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- </w:t>
      </w:r>
      <w:r w:rsidRPr="00574238">
        <w:rPr>
          <w:rFonts w:ascii="Times New Roman" w:eastAsia="Calibri" w:hAnsi="Times New Roman" w:cs="Times New Roman"/>
          <w:sz w:val="24"/>
          <w:szCs w:val="24"/>
        </w:rPr>
        <w:t>11-3-3-020</w:t>
      </w:r>
      <w:r w:rsidRPr="00574238">
        <w:rPr>
          <w:rFonts w:ascii="Times New Roman" w:hAnsi="Times New Roman" w:cs="Times New Roman"/>
          <w:sz w:val="24"/>
          <w:szCs w:val="24"/>
        </w:rPr>
        <w:t>.</w:t>
      </w:r>
    </w:p>
    <w:p w:rsidR="00DB2EAA" w:rsidRPr="00DB2EAA" w:rsidRDefault="00DB2EAA" w:rsidP="00DB2E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B2EAA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государственного налогового инспектора: Регулирование финансовой деятельности и финансовых рынков. Регулирование налоговой деятельности.</w:t>
      </w:r>
    </w:p>
    <w:p w:rsidR="00DB2EAA" w:rsidRDefault="00DB2EAA" w:rsidP="00DB2E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B2EAA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государственного налогового инспектора: Регулирование в сфере внутреннего финансового контроля и внутреннего финансового аудита. Внутренний аудит. Контроль налоговых органов. Анализ и прогнозирование доходов. Регулирование в сфере урегулирования задолженности. Регулирование в сфере налогового администрирования. Администрирование вопросов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4A1754" w:rsidRPr="00574238" w:rsidRDefault="004A1754" w:rsidP="00DB2E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74238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A93977" w:rsidRPr="00574238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574238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BA008B" w:rsidRPr="00574238">
        <w:rPr>
          <w:rFonts w:ascii="Times New Roman" w:eastAsia="Calibri" w:hAnsi="Times New Roman" w:cs="Times New Roman"/>
          <w:sz w:val="24"/>
          <w:szCs w:val="24"/>
          <w:lang w:eastAsia="ru-RU"/>
        </w:rPr>
        <w:t>начальником Межрегиональной инспекции ФНС России по Дальневосточному федеральному округу</w:t>
      </w:r>
      <w:r w:rsidRPr="00574238">
        <w:rPr>
          <w:rFonts w:ascii="Times New Roman" w:hAnsi="Times New Roman" w:cs="Times New Roman"/>
          <w:sz w:val="24"/>
          <w:szCs w:val="24"/>
        </w:rPr>
        <w:t>.</w:t>
      </w:r>
    </w:p>
    <w:p w:rsidR="004A1754" w:rsidRDefault="004A1754" w:rsidP="0057423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4238">
        <w:rPr>
          <w:rFonts w:ascii="Times New Roman" w:hAnsi="Times New Roman" w:cs="Times New Roman"/>
          <w:sz w:val="24"/>
          <w:szCs w:val="24"/>
        </w:rPr>
        <w:t xml:space="preserve">5. </w:t>
      </w:r>
      <w:r w:rsidR="00BA008B" w:rsidRPr="00574238">
        <w:rPr>
          <w:rFonts w:ascii="Times New Roman" w:hAnsi="Times New Roman" w:cs="Times New Roman"/>
          <w:sz w:val="24"/>
          <w:szCs w:val="24"/>
        </w:rPr>
        <w:t>Главный государственный</w:t>
      </w:r>
      <w:r w:rsidR="00BA008B" w:rsidRPr="00BA008B">
        <w:rPr>
          <w:rFonts w:ascii="Times New Roman" w:hAnsi="Times New Roman" w:cs="Times New Roman"/>
          <w:sz w:val="24"/>
          <w:szCs w:val="24"/>
        </w:rPr>
        <w:t xml:space="preserve"> налоговый инспектор </w:t>
      </w:r>
      <w:r w:rsidRPr="00BA008B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BA008B" w:rsidRPr="00BA008B">
        <w:rPr>
          <w:rFonts w:ascii="Times New Roman" w:eastAsia="Calibri" w:hAnsi="Times New Roman" w:cs="Times New Roman"/>
          <w:sz w:val="24"/>
          <w:szCs w:val="24"/>
        </w:rPr>
        <w:t>начальнику отдела</w:t>
      </w:r>
      <w:r w:rsidR="00BA008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A008B" w:rsidRPr="00BA008B" w:rsidRDefault="00BA008B" w:rsidP="00BA008B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II. Квалификационные требования для замещения должности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гражданской службы 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065EC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BA008B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F2505B" w:rsidRDefault="00F2505B" w:rsidP="00065EC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 по специальности.  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6.2. Без предъявления требований к стажу.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6.3. Наличие базовых знаний: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1) знание Конституции Российской Федерации;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2) федеральных конституционных законов;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3) федеральных законов;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4) указов Президента Российской Федерации и постановлений Правительства Российской Федерации;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5)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6) основ управления и организации труда, процесса прохождения гражданской службы;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7) норм делового общения;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8) форм и методов работы с применением автоматизированных средств управления;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9) служебного распорядка инспекции;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10) порядка работы со служебной информацией;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11) основ делопроизводства;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lastRenderedPageBreak/>
        <w:t xml:space="preserve">12) правил охраны труда и противопожарной безопасности; 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 xml:space="preserve">13) аппаратного и программного обеспечения; 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 xml:space="preserve">14) возможностей и особенностей </w:t>
      </w:r>
      <w:proofErr w:type="gramStart"/>
      <w:r w:rsidRPr="00075389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075389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15) общих вопросов в области обеспечения информационной безопасности.</w:t>
      </w:r>
    </w:p>
    <w:p w:rsidR="00110B7A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6.3.1. Наличие знаний в области информационно-коммуникационных технологий: знание основ информационной безопасности и защиты информации; знание основных 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  <w:r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110B7A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6.4. Наличие профессиональных знаний: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6.4.1. В сфере законодательства Российской Федерации:</w:t>
      </w:r>
    </w:p>
    <w:p w:rsidR="00110B7A" w:rsidRPr="00075389" w:rsidRDefault="00110B7A" w:rsidP="00110B7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1)</w:t>
      </w:r>
      <w:r w:rsidRPr="00075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t xml:space="preserve"> </w:t>
      </w:r>
      <w:r w:rsidRPr="00075389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Налоговый кодекс Российской Федерации </w:t>
      </w:r>
    </w:p>
    <w:p w:rsidR="00110B7A" w:rsidRPr="00075389" w:rsidRDefault="00110B7A" w:rsidP="00110B7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 w:rsidRPr="00075389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2) Бюджетный кодекс Российской Федерации </w:t>
      </w:r>
    </w:p>
    <w:p w:rsidR="00110B7A" w:rsidRPr="00075389" w:rsidRDefault="00110B7A" w:rsidP="00110B7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 w:rsidRPr="00075389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3)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110B7A" w:rsidRPr="00075389" w:rsidRDefault="00110B7A" w:rsidP="00110B7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 w:rsidRPr="00075389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4)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110B7A" w:rsidRPr="00075389" w:rsidRDefault="00110B7A" w:rsidP="00110B7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 w:rsidRPr="00075389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5) 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110B7A" w:rsidRPr="00075389" w:rsidRDefault="00110B7A" w:rsidP="00110B7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 w:rsidRPr="00075389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6)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110B7A" w:rsidRPr="00075389" w:rsidRDefault="00110B7A" w:rsidP="00110B7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7)</w:t>
      </w:r>
      <w:r w:rsidRPr="00075389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110B7A" w:rsidRPr="00075389" w:rsidRDefault="00110B7A" w:rsidP="00110B7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8)</w:t>
      </w:r>
      <w:r w:rsidRPr="00075389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 Федеральный закон от 27 июля 2010 г. № 210-ФЗ «Об организации предоставления государственных и муниципальных услуг»;</w:t>
      </w:r>
    </w:p>
    <w:p w:rsidR="00110B7A" w:rsidRPr="00075389" w:rsidRDefault="00110B7A" w:rsidP="00110B7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9)</w:t>
      </w:r>
      <w:r w:rsidRPr="00075389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110B7A" w:rsidRPr="00075389" w:rsidRDefault="00110B7A" w:rsidP="00110B7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10)</w:t>
      </w:r>
      <w:r w:rsidRPr="00075389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 Закон Российской Федерации от 21 марта 1991 г. № 943-1 «О налоговых органах Российской Федерации»;</w:t>
      </w:r>
    </w:p>
    <w:p w:rsidR="00110B7A" w:rsidRPr="00075389" w:rsidRDefault="00110B7A" w:rsidP="00110B7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11)</w:t>
      </w:r>
      <w:r w:rsidRPr="00075389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 Федеральный закон Российской Федерации от 27 июля 2006 г. №152-ФЗ «О персональных данных»;</w:t>
      </w:r>
    </w:p>
    <w:p w:rsidR="00110B7A" w:rsidRPr="00075389" w:rsidRDefault="00110B7A" w:rsidP="00110B7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12)</w:t>
      </w:r>
      <w:r w:rsidRPr="00075389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 Федеральный закон Российской Федерации от 6 апреля 2011 г. № 63-ФЗ «Об электронной подписи»;</w:t>
      </w:r>
    </w:p>
    <w:p w:rsidR="00110B7A" w:rsidRPr="00075389" w:rsidRDefault="00110B7A" w:rsidP="00110B7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 xml:space="preserve">13) </w:t>
      </w:r>
      <w:r w:rsidRPr="00075389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110B7A" w:rsidRPr="00075389" w:rsidRDefault="00110B7A" w:rsidP="00110B7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14)</w:t>
      </w:r>
      <w:r w:rsidRPr="00075389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110B7A" w:rsidRPr="00075389" w:rsidRDefault="00110B7A" w:rsidP="00110B7A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15)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110B7A" w:rsidRPr="00075389" w:rsidRDefault="00110B7A" w:rsidP="00110B7A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75389">
        <w:rPr>
          <w:rFonts w:ascii="Times New Roman" w:eastAsia="Calibri" w:hAnsi="Times New Roman" w:cs="Times New Roman"/>
          <w:sz w:val="24"/>
          <w:szCs w:val="24"/>
        </w:rPr>
        <w:t>16)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07538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gramStart"/>
      <w:r w:rsidRPr="00075389">
        <w:rPr>
          <w:rFonts w:ascii="Times New Roman" w:eastAsia="Calibri" w:hAnsi="Times New Roman" w:cs="Times New Roman"/>
          <w:sz w:val="24"/>
          <w:szCs w:val="24"/>
        </w:rPr>
        <w:t xml:space="preserve">правах и обязанностях налогоплательщиков, плательщиков сборов и налоговых </w:t>
      </w:r>
      <w:r w:rsidRPr="00075389">
        <w:rPr>
          <w:rFonts w:ascii="Times New Roman" w:eastAsia="Calibri" w:hAnsi="Times New Roman" w:cs="Times New Roman"/>
          <w:sz w:val="24"/>
          <w:szCs w:val="24"/>
        </w:rPr>
        <w:lastRenderedPageBreak/>
        <w:t>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110B7A" w:rsidRPr="00075389" w:rsidRDefault="00110B7A" w:rsidP="00110B7A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17) Федеральный закон от 26 октября 2002 г. № 127-ФЗ «О несостоятельности (банкротстве)».</w:t>
      </w:r>
    </w:p>
    <w:p w:rsidR="00110B7A" w:rsidRPr="00075389" w:rsidRDefault="00110B7A" w:rsidP="00110B7A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18) Федеральный закон от 10 декабря 2003 г. № 173-ФЗ “О валютном регулировании и валютном контроле”.</w:t>
      </w:r>
    </w:p>
    <w:p w:rsidR="00110B7A" w:rsidRPr="00075389" w:rsidRDefault="00110B7A" w:rsidP="00110B7A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19) Федеральный закон от 22 мая 2003 г. № 54-ФЗ “О применении контрольно-кассовой техники при осуществлении наличных денежных расчетов и (или) расчетов с использованием платежных карт”.</w:t>
      </w:r>
    </w:p>
    <w:p w:rsidR="00110B7A" w:rsidRPr="00075389" w:rsidRDefault="00110B7A" w:rsidP="00110B7A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20) Федеральный закон от 6 декабря 2011 г. № 402-ФЗ «О бухгалтерском учете».</w:t>
      </w:r>
    </w:p>
    <w:p w:rsidR="00110B7A" w:rsidRPr="00075389" w:rsidRDefault="00110B7A" w:rsidP="00110B7A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21) Федеральный закон от 8 августа 2001 г. № 129-ФЗ “О государственной регистрации юридических лиц и индивидуальных предпринимателей” (с изменениями и дополнениями)</w:t>
      </w:r>
    </w:p>
    <w:p w:rsidR="00110B7A" w:rsidRPr="00075389" w:rsidRDefault="00110B7A" w:rsidP="00110B7A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22) 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</w:p>
    <w:p w:rsidR="00110B7A" w:rsidRPr="00075389" w:rsidRDefault="00110B7A" w:rsidP="00110B7A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23) Федеральный закон от 4 мая 2011 г. № 99-ФЗ «О лицензировании отдельных видов деятельности»</w:t>
      </w:r>
    </w:p>
    <w:p w:rsidR="00110B7A" w:rsidRPr="00075389" w:rsidRDefault="00110B7A" w:rsidP="00110B7A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 xml:space="preserve">24) постановление Правительства Российской Федерации от 13 августа 1997 г. № 1009 «Об утверждении </w:t>
      </w:r>
      <w:proofErr w:type="gramStart"/>
      <w:r w:rsidRPr="00075389">
        <w:rPr>
          <w:rFonts w:ascii="Times New Roman" w:eastAsia="Calibri" w:hAnsi="Times New Roman" w:cs="Times New Roman"/>
          <w:sz w:val="24"/>
          <w:szCs w:val="24"/>
        </w:rPr>
        <w:t>правил подготовки нормативных правовых актов федеральных органов исполнительной власти</w:t>
      </w:r>
      <w:proofErr w:type="gramEnd"/>
      <w:r w:rsidRPr="00075389">
        <w:rPr>
          <w:rFonts w:ascii="Times New Roman" w:eastAsia="Calibri" w:hAnsi="Times New Roman" w:cs="Times New Roman"/>
          <w:sz w:val="24"/>
          <w:szCs w:val="24"/>
        </w:rPr>
        <w:t xml:space="preserve"> и их государственной регистрации»</w:t>
      </w:r>
    </w:p>
    <w:p w:rsidR="00110B7A" w:rsidRPr="00075389" w:rsidRDefault="00110B7A" w:rsidP="00110B7A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75389">
        <w:rPr>
          <w:rFonts w:ascii="Times New Roman" w:eastAsia="Calibri" w:hAnsi="Times New Roman" w:cs="Times New Roman"/>
          <w:sz w:val="24"/>
          <w:szCs w:val="24"/>
        </w:rPr>
        <w:t>25) постановление Правительства Российской Федерации от 12 декабря 2012 г. № 1284 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proofErr w:type="gramEnd"/>
      <w:r w:rsidRPr="00075389">
        <w:rPr>
          <w:rFonts w:ascii="Times New Roman" w:eastAsia="Calibri" w:hAnsi="Times New Roman" w:cs="Times New Roman"/>
          <w:sz w:val="24"/>
          <w:szCs w:val="24"/>
        </w:rPr>
        <w:t xml:space="preserve"> своих должностных обязанностей”.</w:t>
      </w:r>
    </w:p>
    <w:p w:rsidR="00110B7A" w:rsidRPr="00075389" w:rsidRDefault="00110B7A" w:rsidP="00110B7A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26) постановление Правительства Российской Федерации от 16 мая 2011 г. № 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услуг».</w:t>
      </w:r>
    </w:p>
    <w:p w:rsidR="00110B7A" w:rsidRPr="00075389" w:rsidRDefault="00110B7A" w:rsidP="00110B7A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27) приказ ФНС России от 20 апреля 2015 г. № ММВ-7-16/163@ «Об утверждении Регламента организации внутреннего аудита в Федеральной налоговой службе» (с изменениями).</w:t>
      </w:r>
    </w:p>
    <w:p w:rsidR="00F2505B" w:rsidRDefault="00F2505B" w:rsidP="00065EC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985DC4" w:rsidP="00065EC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A1754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65ECD" w:rsidRDefault="00065ECD" w:rsidP="00065EC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6.4.2. Иные профессиональные знания: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1)  понятие и порядок урегулирования задолженности, изменение срока уплаты налога и сбора, реструктуризация задолженности, зачет и возврат излишне уплаченных и излишне взысканных сумм, взыскание задолженности, списание задолженности;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2) порядок организации взаимодействия с органами прокуратуры, следственными органами, органами внутренних дел;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3) основы бухгалтерского и налогового учета, аудита: сущность, основные задачи, организация ведения;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4) особенности банковской системы Российской Федерации (в части списания денежных сре</w:t>
      </w:r>
      <w:proofErr w:type="gramStart"/>
      <w:r w:rsidRPr="00075389">
        <w:rPr>
          <w:rFonts w:ascii="Times New Roman" w:hAnsi="Times New Roman" w:cs="Times New Roman"/>
          <w:sz w:val="24"/>
          <w:szCs w:val="24"/>
        </w:rPr>
        <w:t>дств с р</w:t>
      </w:r>
      <w:proofErr w:type="gramEnd"/>
      <w:r w:rsidRPr="00075389">
        <w:rPr>
          <w:rFonts w:ascii="Times New Roman" w:hAnsi="Times New Roman" w:cs="Times New Roman"/>
          <w:sz w:val="24"/>
          <w:szCs w:val="24"/>
        </w:rPr>
        <w:t>асчетных счетов);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5)  организационные основы процедуры банкротства;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6) арбитражная и судебная практика по вопросам несостоятельности (банкротства);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7) зарубежный опыт дел о банкротстве;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 xml:space="preserve">8) </w:t>
      </w:r>
      <w:r w:rsidRPr="00075389">
        <w:rPr>
          <w:rFonts w:ascii="Times New Roman" w:eastAsia="Calibri" w:hAnsi="Times New Roman" w:cs="Times New Roman"/>
          <w:bCs/>
          <w:sz w:val="24"/>
          <w:szCs w:val="24"/>
        </w:rPr>
        <w:t xml:space="preserve">порядок администрирования и </w:t>
      </w:r>
      <w:proofErr w:type="gramStart"/>
      <w:r w:rsidRPr="00075389">
        <w:rPr>
          <w:rFonts w:ascii="Times New Roman" w:eastAsia="Calibri" w:hAnsi="Times New Roman" w:cs="Times New Roman"/>
          <w:bCs/>
          <w:sz w:val="24"/>
          <w:szCs w:val="24"/>
        </w:rPr>
        <w:t>контроля за</w:t>
      </w:r>
      <w:proofErr w:type="gramEnd"/>
      <w:r w:rsidRPr="00075389">
        <w:rPr>
          <w:rFonts w:ascii="Times New Roman" w:eastAsia="Calibri" w:hAnsi="Times New Roman" w:cs="Times New Roman"/>
          <w:bCs/>
          <w:sz w:val="24"/>
          <w:szCs w:val="24"/>
        </w:rPr>
        <w:t xml:space="preserve"> правильностью исчисления, полнотой и своевременностью уплаты налогов и сборов;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75389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9) порядок проведения мероприятий налогового контроля (выездных и камеральных налоговых проверок);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75389">
        <w:rPr>
          <w:rFonts w:ascii="Times New Roman" w:eastAsia="Calibri" w:hAnsi="Times New Roman" w:cs="Times New Roman"/>
          <w:bCs/>
          <w:sz w:val="24"/>
          <w:szCs w:val="24"/>
        </w:rPr>
        <w:t>10) порядок урегулирования задолженности налогоплательщиков, в том числе при представлении интересов Российской Федерации как кредитора в делах о банкротстве;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75389">
        <w:rPr>
          <w:rFonts w:ascii="Times New Roman" w:eastAsia="Calibri" w:hAnsi="Times New Roman" w:cs="Times New Roman"/>
          <w:bCs/>
          <w:sz w:val="24"/>
          <w:szCs w:val="24"/>
        </w:rPr>
        <w:t xml:space="preserve">11) понятие и порядок досудебного урегулирования налоговых </w:t>
      </w:r>
      <w:proofErr w:type="gramStart"/>
      <w:r w:rsidRPr="00075389">
        <w:rPr>
          <w:rFonts w:ascii="Times New Roman" w:eastAsia="Calibri" w:hAnsi="Times New Roman" w:cs="Times New Roman"/>
          <w:bCs/>
          <w:sz w:val="24"/>
          <w:szCs w:val="24"/>
        </w:rPr>
        <w:t>споров</w:t>
      </w:r>
      <w:proofErr w:type="gramEnd"/>
      <w:r w:rsidRPr="00075389">
        <w:rPr>
          <w:rFonts w:ascii="Times New Roman" w:eastAsia="Calibri" w:hAnsi="Times New Roman" w:cs="Times New Roman"/>
          <w:bCs/>
          <w:sz w:val="24"/>
          <w:szCs w:val="24"/>
        </w:rPr>
        <w:t xml:space="preserve"> и правовое обеспечение деятельности налоговых органов;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75389">
        <w:rPr>
          <w:rFonts w:ascii="Times New Roman" w:eastAsia="Calibri" w:hAnsi="Times New Roman" w:cs="Times New Roman"/>
          <w:bCs/>
          <w:sz w:val="24"/>
          <w:szCs w:val="24"/>
        </w:rPr>
        <w:t>12) основы экономики, финансов и кредита, бухгалтерского и налогового учета, основы налогообложения;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75389">
        <w:rPr>
          <w:rFonts w:ascii="Times New Roman" w:eastAsia="Calibri" w:hAnsi="Times New Roman" w:cs="Times New Roman"/>
          <w:bCs/>
          <w:sz w:val="24"/>
          <w:szCs w:val="24"/>
        </w:rPr>
        <w:t>13) порядок организации работы по проведению внутриведомственного контроля (внутреннего аудита) в системе налоговых органов;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75389">
        <w:rPr>
          <w:rFonts w:ascii="Times New Roman" w:eastAsia="Calibri" w:hAnsi="Times New Roman" w:cs="Times New Roman"/>
          <w:bCs/>
          <w:sz w:val="24"/>
          <w:szCs w:val="24"/>
        </w:rPr>
        <w:t>14) порядок отбора территориальных налоговых органов для проведения аудиторских проверок;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15) основы финансовых и кредитных отношений;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16) общие положения о налоговом контроле;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17) принципы формирования бюджетной системы Российской Федерации;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18) принципы формирования налоговой системы Российской Федерации;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19) принципы налогового администрирования.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Наличие функциональных знаний:</w:t>
      </w:r>
    </w:p>
    <w:p w:rsidR="00110B7A" w:rsidRPr="00075389" w:rsidRDefault="00110B7A" w:rsidP="00110B7A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1) принципы, методы, технологии и механизмы осуществления контроля (надзора);</w:t>
      </w:r>
    </w:p>
    <w:p w:rsidR="00110B7A" w:rsidRPr="00075389" w:rsidRDefault="00110B7A" w:rsidP="00110B7A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2) виды, назначение и технологии организации проверочных процедур;</w:t>
      </w:r>
    </w:p>
    <w:p w:rsidR="00110B7A" w:rsidRPr="00075389" w:rsidRDefault="00110B7A" w:rsidP="00110B7A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3) понятие единого реестра проверок, процедура его формирования;</w:t>
      </w:r>
    </w:p>
    <w:p w:rsidR="00110B7A" w:rsidRPr="00075389" w:rsidRDefault="00110B7A" w:rsidP="00110B7A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4) институт предварительной проверки жалобы и иной информации, поступившей в контрольно-надзорный орган;</w:t>
      </w:r>
    </w:p>
    <w:p w:rsidR="00110B7A" w:rsidRPr="00075389" w:rsidRDefault="00110B7A" w:rsidP="00110B7A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5) процедура организации проверки: порядок, этапы, инструменты проведения;</w:t>
      </w:r>
    </w:p>
    <w:p w:rsidR="00110B7A" w:rsidRPr="00075389" w:rsidRDefault="00110B7A" w:rsidP="00110B7A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6) ограничения при проведении проверочных процедур;</w:t>
      </w:r>
    </w:p>
    <w:p w:rsidR="00110B7A" w:rsidRPr="00075389" w:rsidRDefault="00110B7A" w:rsidP="00110B7A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7) меры, принимаемые по результатам проверки;</w:t>
      </w:r>
    </w:p>
    <w:p w:rsidR="00110B7A" w:rsidRPr="00075389" w:rsidRDefault="00110B7A" w:rsidP="00110B7A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8) плановые (рейдовые) осмотры;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9) основания проведения и особенности внеплановых проверок.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6.6. Наличие базовых умений: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 xml:space="preserve">1) необходимые для выполнения работы в сфере, соответствующей направлению деятельности структурного подразделения; 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2) осуществление экспертизы проектов нормативных правовых актов;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 xml:space="preserve">3) обеспечение выполнения поставленных руководством задач; 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 xml:space="preserve">4) эффективное планирование служебного времени; 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5) анализ и прогнозирование деятельности в порученной сфере;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6) использование опыта и мнения коллег;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 xml:space="preserve">7)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 xml:space="preserve">8) управление электронной почтой; 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9) подготовке презентаций, использования графических объектов в электронных документах, подготовки деловой корреспонденции и актов инспекции;</w:t>
      </w:r>
    </w:p>
    <w:p w:rsidR="00110B7A" w:rsidRPr="00075389" w:rsidRDefault="00110B7A" w:rsidP="00110B7A">
      <w:pPr>
        <w:spacing w:after="0" w:line="240" w:lineRule="auto"/>
        <w:ind w:firstLine="539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10) умение мыслить системно (стратегически);</w:t>
      </w:r>
    </w:p>
    <w:p w:rsidR="00110B7A" w:rsidRPr="00075389" w:rsidRDefault="00110B7A" w:rsidP="00110B7A">
      <w:pPr>
        <w:spacing w:after="0" w:line="240" w:lineRule="auto"/>
        <w:ind w:firstLine="539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11) умение планировать, рационально использовать служебное время и достигать результата;</w:t>
      </w:r>
    </w:p>
    <w:p w:rsidR="00110B7A" w:rsidRPr="00075389" w:rsidRDefault="00110B7A" w:rsidP="00110B7A">
      <w:pPr>
        <w:spacing w:after="0" w:line="240" w:lineRule="auto"/>
        <w:ind w:firstLine="539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12) коммуникативные умения;</w:t>
      </w:r>
    </w:p>
    <w:p w:rsidR="00110B7A" w:rsidRPr="00075389" w:rsidRDefault="00110B7A" w:rsidP="00110B7A">
      <w:pPr>
        <w:spacing w:after="0" w:line="240" w:lineRule="auto"/>
        <w:ind w:firstLine="539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13) умение управлять изменениями.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6.7. Наличие профессиональных умений: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1) организация, подготовка и проведение аудиторской проверки, а также оформление ее результатов;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lastRenderedPageBreak/>
        <w:t>2) работа с информационными ресурсами и базами данных, в том числе по выявлению рисков в деятельности налоговых органов.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07538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3) проведение углубленного </w:t>
      </w:r>
      <w:proofErr w:type="gramStart"/>
      <w:r w:rsidRPr="00075389">
        <w:rPr>
          <w:rFonts w:ascii="Times New Roman" w:eastAsia="Times New Roman" w:hAnsi="Times New Roman" w:cs="Times New Roman"/>
          <w:sz w:val="24"/>
          <w:szCs w:val="24"/>
          <w:lang w:bidi="en-US"/>
        </w:rPr>
        <w:t>риск-факторного</w:t>
      </w:r>
      <w:proofErr w:type="gramEnd"/>
      <w:r w:rsidRPr="0007538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анализа с целью выявления основных зон риска.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6.8. Наличие функциональных умений</w:t>
      </w:r>
      <w:hyperlink r:id="rId9" w:history="1"/>
      <w:r w:rsidRPr="00075389">
        <w:rPr>
          <w:rFonts w:ascii="Times New Roman" w:eastAsia="Calibri" w:hAnsi="Times New Roman" w:cs="Times New Roman"/>
          <w:sz w:val="24"/>
          <w:szCs w:val="24"/>
        </w:rPr>
        <w:t>:</w:t>
      </w:r>
    </w:p>
    <w:p w:rsidR="00110B7A" w:rsidRPr="00075389" w:rsidRDefault="00110B7A" w:rsidP="00110B7A">
      <w:pPr>
        <w:spacing w:after="0" w:line="240" w:lineRule="auto"/>
        <w:ind w:firstLine="54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1) проведение плановых и внеплановых документарных (камеральных) проверок (обследований);</w:t>
      </w:r>
    </w:p>
    <w:p w:rsidR="00110B7A" w:rsidRPr="00075389" w:rsidRDefault="00110B7A" w:rsidP="00110B7A">
      <w:pPr>
        <w:spacing w:after="0" w:line="240" w:lineRule="auto"/>
        <w:ind w:firstLine="54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2) проведение плановых и внеплановых выездных проверок;</w:t>
      </w:r>
    </w:p>
    <w:p w:rsidR="00110B7A" w:rsidRPr="00075389" w:rsidRDefault="00110B7A" w:rsidP="00110B7A">
      <w:pPr>
        <w:spacing w:after="0" w:line="240" w:lineRule="auto"/>
        <w:ind w:firstLine="54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3)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4) осуществление контроля исполнения предписаний, решений и других распорядительных документов.</w:t>
      </w:r>
    </w:p>
    <w:p w:rsidR="00D60F3E" w:rsidRDefault="00D60F3E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60F3E" w:rsidRDefault="00D60F3E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III. Должностные обязанности, права и ответственность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D60F3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Основные </w:t>
      </w:r>
      <w:r w:rsidRPr="003670BA">
        <w:rPr>
          <w:rFonts w:ascii="Times New Roman" w:hAnsi="Times New Roman" w:cs="Times New Roman"/>
          <w:sz w:val="24"/>
          <w:szCs w:val="24"/>
        </w:rPr>
        <w:t xml:space="preserve">права и обязанности </w:t>
      </w:r>
      <w:r w:rsidR="003670BA" w:rsidRPr="003670BA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3670BA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3670BA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3670BA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3670BA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3670BA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3670BA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3670BA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3670BA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3670BA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4A1754" w:rsidRDefault="004A1754" w:rsidP="00D60F3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</w:t>
      </w:r>
      <w:r w:rsidR="003670BA">
        <w:rPr>
          <w:rFonts w:ascii="Times New Roman" w:hAnsi="Times New Roman" w:cs="Times New Roman"/>
          <w:sz w:val="24"/>
          <w:szCs w:val="24"/>
        </w:rPr>
        <w:t xml:space="preserve"> отдел контроля налоговых органов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670BA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строго исполнять основные обязанности гражданского служащего, соблюдать ограничения, не нарушать запреты, связанные с гражданской службой, выполнять требования к служебному поведению, установленные статьями 15,16,17,18 Федерального закона от 27.07.2004 № 79-ФЗ «О государственной гражданской службе Российской Федерации»,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3670B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885 «Об утверждении общих принципов служебного поведения государственных служащих», а также исполнять обязанности, установленные статьями 8,9 Федерального</w:t>
      </w:r>
      <w:proofErr w:type="gramEnd"/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закона от 25.12.2008 № 273-ФЗ «О противодействии коррупции».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требования, установленные федеральными законами, законами Российской Федерации, нормативными документами ФНС России и Инспекции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подготовку, представление на рассмотрение и согласование начальнику отдела проектов документов и других материалов по вопросам, входящим в компетенцию отдела.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участвовать  в комплексных и тематических аудиторских проверках территориальных органов ФНС России по направлениям деятельности. 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участвовать в тематических проверках филиалов ФКУ «Налог-Сервис» ФНС России.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установленном порядке оформлять материалы аудиторских проверок. 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участвовать в </w:t>
      </w:r>
      <w:proofErr w:type="spellStart"/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постпроверочном</w:t>
      </w:r>
      <w:proofErr w:type="spellEnd"/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контроле за устранением налоговыми органами  нарушений и недостатков, выявленных аудиторскими проверками.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своевременное и качественное рассмотрение и подготовку в установленном порядке ответов на обращения по вопросам, относящимся к компетенции отдела и инспекции.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участие в организации и проведении совещаний, семинаров, коллегий и других мероприятий инспекции по вопросам, входящим в компетенцию отдела, внесение предложений по вопросам, относящимся к компетенции отдела.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обобщать  практику применения законодательства по вопросам, относящимся к компетенции отдела, представление в установленном порядке предложений по совершенствованию законодательства.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анализ работы налоговых органов в Дальневосточном федеральном округе, состояния внутреннего аудита налоговых органов, выявленных нарушений налогового и иного законодательства, а также методов их выявления и предупреждения.</w:t>
      </w:r>
    </w:p>
    <w:p w:rsidR="003670BA" w:rsidRPr="003670BA" w:rsidRDefault="003670BA" w:rsidP="003670B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отдельные поручения начальника отдела и его заместителей, руководства инспекции в рамках задач, стоящих перед отделом.</w:t>
      </w:r>
    </w:p>
    <w:p w:rsidR="003670BA" w:rsidRPr="003670BA" w:rsidRDefault="003670BA" w:rsidP="003670B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правила внутреннего трудового распорядка.</w:t>
      </w:r>
    </w:p>
    <w:p w:rsidR="003670BA" w:rsidRDefault="003670BA" w:rsidP="003670B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соблюдать ведение в установленном порядке делопроизводства и хранения документов отдела. </w:t>
      </w:r>
    </w:p>
    <w:p w:rsidR="00C32CDA" w:rsidRPr="007828BD" w:rsidRDefault="00C32CDA" w:rsidP="00C32CDA">
      <w:pPr>
        <w:spacing w:after="0" w:line="240" w:lineRule="auto"/>
        <w:ind w:firstLine="540"/>
        <w:rPr>
          <w:rFonts w:ascii="Times New Roman" w:eastAsia="Calibri" w:hAnsi="Times New Roman" w:cs="Times New Roman"/>
        </w:rPr>
      </w:pPr>
      <w:r w:rsidRPr="00782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Calibri" w:hAnsi="Times New Roman" w:cs="Times New Roman"/>
        </w:rPr>
        <w:t>о</w:t>
      </w:r>
      <w:r w:rsidRPr="007828BD">
        <w:rPr>
          <w:rFonts w:ascii="Times New Roman" w:eastAsia="Calibri" w:hAnsi="Times New Roman" w:cs="Times New Roman"/>
        </w:rPr>
        <w:t>существл</w:t>
      </w:r>
      <w:r>
        <w:rPr>
          <w:rFonts w:ascii="Times New Roman" w:eastAsia="Calibri" w:hAnsi="Times New Roman" w:cs="Times New Roman"/>
        </w:rPr>
        <w:t xml:space="preserve">ять </w:t>
      </w:r>
      <w:r w:rsidRPr="007828BD">
        <w:rPr>
          <w:rFonts w:ascii="Times New Roman" w:eastAsia="Calibri" w:hAnsi="Times New Roman" w:cs="Times New Roman"/>
        </w:rPr>
        <w:t>мероприяти</w:t>
      </w:r>
      <w:r>
        <w:rPr>
          <w:rFonts w:ascii="Times New Roman" w:eastAsia="Calibri" w:hAnsi="Times New Roman" w:cs="Times New Roman"/>
        </w:rPr>
        <w:t>я</w:t>
      </w:r>
      <w:r w:rsidRPr="007828BD">
        <w:rPr>
          <w:rFonts w:ascii="Times New Roman" w:eastAsia="Calibri" w:hAnsi="Times New Roman" w:cs="Times New Roman"/>
        </w:rPr>
        <w:t xml:space="preserve"> по мобилизационной подготовке, гражданской обороне инспекции</w:t>
      </w:r>
      <w:r>
        <w:rPr>
          <w:rFonts w:ascii="Times New Roman" w:eastAsia="Calibri" w:hAnsi="Times New Roman" w:cs="Times New Roman"/>
        </w:rPr>
        <w:t>.</w:t>
      </w:r>
    </w:p>
    <w:p w:rsidR="003670BA" w:rsidRPr="003670BA" w:rsidRDefault="003670BA" w:rsidP="003670B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иные функции, предусмотренные законами и иными нормативными правовыми актами, в соответствии с направлением деятельности отдела и/или конкретными поручениями начальника отдела или руководства инспекции.</w:t>
      </w:r>
    </w:p>
    <w:p w:rsidR="004A1754" w:rsidRDefault="004A1754" w:rsidP="004A175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3670BA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3670BA" w:rsidRPr="003670BA" w:rsidRDefault="003670BA" w:rsidP="003670B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представлять отдел, инспекцию по вопросам, относящимся к его ведению.</w:t>
      </w:r>
    </w:p>
    <w:p w:rsidR="003670BA" w:rsidRPr="003670BA" w:rsidRDefault="003670BA" w:rsidP="003670B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вносить предложения по совершенствованию работы отдела и по взаимодействию с другими подразделениями инспекции. </w:t>
      </w:r>
    </w:p>
    <w:p w:rsidR="003670BA" w:rsidRPr="003670BA" w:rsidRDefault="003670BA" w:rsidP="003670B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докладывать начальнику отдела обо всех выявленных недостатках в пределах своей компетенции. 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обязанностей. 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 получение в установленном порядке информации и материалов, необходимых для исполнения должностных обязанностей. 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объяснений. 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 переподготовку (переквалификацию) и повышение квалификации за счет средств соответствующего бюджета. 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пенсионное обеспечение с учетом стажа государственной службы.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 проведение по его требованию служебного расследования для опровержения сведений, порочащих его честь и достоинство. 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запрашивать и получать в установленном порядке от структурных подразделений инспекции, территориальных налоговых органов необходимые материалы по вопросам, входящим в компетенцию отдела.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участие в выполнении мероприятий по гражданской обороне, предупреждению и ликвидации чрезвычайных ситуаций.</w:t>
      </w:r>
    </w:p>
    <w:p w:rsidR="003670BA" w:rsidRPr="001B0974" w:rsidRDefault="003670BA" w:rsidP="00D60F3E">
      <w:pPr>
        <w:numPr>
          <w:ilvl w:val="12"/>
          <w:numId w:val="0"/>
        </w:num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18"/>
          <w:lang w:eastAsia="ru-RU"/>
        </w:rPr>
        <w:t xml:space="preserve">-   получать в установленном порядке информацию и материалы, необходимые для исполнения </w:t>
      </w: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должностных обязанностей (в том числе доступ к Федеральным информационным ресурсам и сервисам).</w:t>
      </w:r>
    </w:p>
    <w:p w:rsidR="003670BA" w:rsidRPr="001B0974" w:rsidRDefault="003670BA" w:rsidP="00D60F3E">
      <w:pPr>
        <w:numPr>
          <w:ilvl w:val="12"/>
          <w:numId w:val="0"/>
        </w:num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иметь доступ к сведениям, составляющим налоговую и служебную тайну, в части, позволяющей выполнять свои должностные обязанности.</w:t>
      </w:r>
    </w:p>
    <w:p w:rsidR="004A1754" w:rsidRPr="001B0974" w:rsidRDefault="004A1754" w:rsidP="00D60F3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B0974">
        <w:rPr>
          <w:rFonts w:ascii="Times New Roman" w:hAnsi="Times New Roman" w:cs="Times New Roman"/>
          <w:sz w:val="24"/>
          <w:szCs w:val="24"/>
        </w:rPr>
        <w:t xml:space="preserve">10. </w:t>
      </w:r>
      <w:r w:rsidR="003670BA" w:rsidRPr="001B097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1B0974">
        <w:rPr>
          <w:rFonts w:ascii="Times New Roman" w:hAnsi="Times New Roman" w:cs="Times New Roman"/>
          <w:sz w:val="24"/>
          <w:szCs w:val="24"/>
        </w:rPr>
        <w:t xml:space="preserve"> </w:t>
      </w:r>
      <w:r w:rsidR="001B0974" w:rsidRPr="001B0974">
        <w:rPr>
          <w:rFonts w:ascii="Times New Roman" w:eastAsia="Calibri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</w:t>
      </w:r>
      <w:r w:rsidR="001B0974" w:rsidRPr="001B0974">
        <w:rPr>
          <w:rFonts w:ascii="Times New Roman" w:eastAsia="Calibri" w:hAnsi="Times New Roman" w:cs="Times New Roman"/>
          <w:sz w:val="24"/>
          <w:szCs w:val="24"/>
        </w:rPr>
        <w:lastRenderedPageBreak/>
        <w:t>(Собрание законодательства Российской Федерации, 2004, № 40, ст. 3961; 2017, № 15 (ч. 1), ст. 2194), приказами (распоряжениями) ФНС России</w:t>
      </w:r>
      <w:r w:rsidRPr="001B0974">
        <w:rPr>
          <w:rFonts w:ascii="Times New Roman" w:hAnsi="Times New Roman" w:cs="Times New Roman"/>
          <w:sz w:val="24"/>
          <w:szCs w:val="24"/>
        </w:rPr>
        <w:t>.</w:t>
      </w:r>
    </w:p>
    <w:p w:rsidR="004A1754" w:rsidRDefault="004A1754" w:rsidP="00D60F3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="003670BA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A1754" w:rsidRDefault="004A1754" w:rsidP="00D60F3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IV. Перечень вопросов, по которым </w:t>
      </w:r>
      <w:r w:rsidR="003670BA">
        <w:rPr>
          <w:rFonts w:ascii="Times New Roman" w:hAnsi="Times New Roman" w:cs="Times New Roman"/>
          <w:b/>
          <w:bCs/>
          <w:sz w:val="24"/>
          <w:szCs w:val="24"/>
        </w:rPr>
        <w:t>главный государственный налоговый инспектор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вправе или обязан самостоятельно принимать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управленческие и иные решения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1B097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определенным настоящим должностным регламентом;</w:t>
      </w:r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Calibri" w:hAnsi="Times New Roman" w:cs="Times New Roman"/>
          <w:sz w:val="24"/>
          <w:szCs w:val="24"/>
          <w:lang w:eastAsia="ru-RU"/>
        </w:rPr>
        <w:t>в пределах функциональной компетенции отдела;</w:t>
      </w:r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Calibri" w:hAnsi="Times New Roman" w:cs="Times New Roman"/>
          <w:sz w:val="24"/>
          <w:szCs w:val="24"/>
          <w:lang w:eastAsia="ru-RU"/>
        </w:rPr>
        <w:t>проверок работы налоговых органов в части, определенной ФНС России в Регламенте организации внутреннего аудита в Федеральной налоговой службе;</w:t>
      </w:r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Calibri" w:hAnsi="Times New Roman" w:cs="Times New Roman"/>
          <w:sz w:val="24"/>
          <w:szCs w:val="24"/>
          <w:lang w:eastAsia="ru-RU"/>
        </w:rPr>
        <w:t>рекомендаций сотрудникам отдела, а также сотрудникам Инспекции по вопросам направления деятельности отдела в пределах своей компетенции;</w:t>
      </w:r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принятии участия в рассмотрении, согласовании, визировании протокола, акта, служебной записки, методического письма, отчета, плана, доклада;</w:t>
      </w:r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принятии решения о соответствии представленных документов требованиям законодательства, их достоверности и полноты;</w:t>
      </w:r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 в согласовании, приеме документов, оформленных ненадлежащим образом;</w:t>
      </w:r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информирования начальника отдела для принятия им соответствующего решения;</w:t>
      </w:r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осуществления проверки документов и, при необходимости, возвращения их на переоформление или предоставление дополнительной информации.</w:t>
      </w:r>
    </w:p>
    <w:p w:rsidR="004A1754" w:rsidRDefault="00E20242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4A175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1B097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A1754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Отделе;</w:t>
      </w:r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V. Перечень вопросов, по которым </w:t>
      </w:r>
      <w:r w:rsidR="001B0974">
        <w:rPr>
          <w:rFonts w:ascii="Times New Roman" w:hAnsi="Times New Roman" w:cs="Times New Roman"/>
          <w:b/>
          <w:bCs/>
          <w:sz w:val="24"/>
          <w:szCs w:val="24"/>
        </w:rPr>
        <w:t>главный государственный налоговый инспектор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вправе или обязан участвовать при подготовке проектов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нормативных правовых актов и (или) проектов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управленческих и иных решений</w:t>
      </w: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E20242" w:rsidP="00E202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4A1754">
        <w:rPr>
          <w:rFonts w:ascii="Times New Roman" w:hAnsi="Times New Roman" w:cs="Times New Roman"/>
          <w:sz w:val="24"/>
          <w:szCs w:val="24"/>
        </w:rPr>
        <w:t xml:space="preserve">. </w:t>
      </w:r>
      <w:r w:rsidR="001B097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A1754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1B0974" w:rsidRPr="001B0974" w:rsidRDefault="001B0974" w:rsidP="00E202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Нормативные акты и (или) проекты управленческих или иных решений в части методологического, технического, организационного, информационного и другого обеспечения по вопросам отдела, инспекции, в пределах своей компетенции.</w:t>
      </w:r>
    </w:p>
    <w:p w:rsidR="004A1754" w:rsidRDefault="00E20242" w:rsidP="00E202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4A1754">
        <w:rPr>
          <w:rFonts w:ascii="Times New Roman" w:hAnsi="Times New Roman" w:cs="Times New Roman"/>
          <w:sz w:val="24"/>
          <w:szCs w:val="24"/>
        </w:rPr>
        <w:t xml:space="preserve">. </w:t>
      </w:r>
      <w:r w:rsidR="001B097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A1754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1B0974" w:rsidRPr="001B0974" w:rsidRDefault="001B0974" w:rsidP="00E202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Отделе;</w:t>
      </w:r>
    </w:p>
    <w:p w:rsidR="001B0974" w:rsidRPr="001B0974" w:rsidRDefault="001B0974" w:rsidP="00E202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1B0974" w:rsidRPr="001B0974" w:rsidRDefault="001B0974" w:rsidP="00E202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справок и актов проверок;</w:t>
      </w:r>
    </w:p>
    <w:p w:rsidR="001B0974" w:rsidRPr="001B0974" w:rsidRDefault="001B0974" w:rsidP="00E202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1B0974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B0974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VI. Сроки и процедуры подготовки, рассмотрения проектов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управленческих и иных решений, порядок согласования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и принятия данных решений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20242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1B0974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VII. Порядок служебного взаимодействия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20242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1B0974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1B0974" w:rsidRPr="001B097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1B0974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Pr="001B0974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1B0974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поведению, установленных </w:t>
      </w:r>
      <w:hyperlink r:id="rId15" w:history="1">
        <w:r w:rsidRPr="001B0974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1B0974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VIII. Перечень государственных услуг, оказываемых гражданам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 организациям в соответствии с административным регламентом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Федеральной налоговой службы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Pr="001B0974" w:rsidRDefault="004A1754" w:rsidP="004A17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0974">
        <w:rPr>
          <w:rFonts w:ascii="Times New Roman" w:hAnsi="Times New Roman" w:cs="Times New Roman"/>
          <w:sz w:val="24"/>
          <w:szCs w:val="24"/>
        </w:rPr>
        <w:t>1</w:t>
      </w:r>
      <w:r w:rsidR="00E20242">
        <w:rPr>
          <w:rFonts w:ascii="Times New Roman" w:hAnsi="Times New Roman" w:cs="Times New Roman"/>
          <w:sz w:val="24"/>
          <w:szCs w:val="24"/>
        </w:rPr>
        <w:t>8</w:t>
      </w:r>
      <w:r w:rsidRPr="001B0974">
        <w:rPr>
          <w:rFonts w:ascii="Times New Roman" w:hAnsi="Times New Roman" w:cs="Times New Roman"/>
          <w:sz w:val="24"/>
          <w:szCs w:val="24"/>
        </w:rPr>
        <w:t xml:space="preserve">. </w:t>
      </w:r>
      <w:r w:rsidR="001B0974" w:rsidRPr="001B097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1B0974">
        <w:rPr>
          <w:rFonts w:ascii="Times New Roman" w:hAnsi="Times New Roman" w:cs="Times New Roman"/>
          <w:sz w:val="24"/>
          <w:szCs w:val="24"/>
        </w:rPr>
        <w:t xml:space="preserve"> </w:t>
      </w:r>
      <w:r w:rsidR="001B0974">
        <w:rPr>
          <w:rFonts w:ascii="Times New Roman" w:hAnsi="Times New Roman" w:cs="Times New Roman"/>
          <w:sz w:val="24"/>
          <w:szCs w:val="24"/>
        </w:rPr>
        <w:t>г</w:t>
      </w:r>
      <w:r w:rsidR="001B0974" w:rsidRPr="001B0974">
        <w:rPr>
          <w:rFonts w:ascii="Times New Roman" w:hAnsi="Times New Roman" w:cs="Times New Roman"/>
          <w:sz w:val="24"/>
          <w:szCs w:val="24"/>
        </w:rPr>
        <w:t>осударственны</w:t>
      </w:r>
      <w:r w:rsidR="001B0974">
        <w:rPr>
          <w:rFonts w:ascii="Times New Roman" w:hAnsi="Times New Roman" w:cs="Times New Roman"/>
          <w:sz w:val="24"/>
          <w:szCs w:val="24"/>
        </w:rPr>
        <w:t>х</w:t>
      </w:r>
      <w:r w:rsidR="001B0974" w:rsidRPr="001B0974">
        <w:rPr>
          <w:rFonts w:ascii="Times New Roman" w:hAnsi="Times New Roman" w:cs="Times New Roman"/>
          <w:sz w:val="24"/>
          <w:szCs w:val="24"/>
        </w:rPr>
        <w:t xml:space="preserve"> услуг не оказыва</w:t>
      </w:r>
      <w:r w:rsidR="001B0974">
        <w:rPr>
          <w:rFonts w:ascii="Times New Roman" w:hAnsi="Times New Roman" w:cs="Times New Roman"/>
          <w:sz w:val="24"/>
          <w:szCs w:val="24"/>
        </w:rPr>
        <w:t>ет</w:t>
      </w:r>
      <w:r w:rsidRPr="001B0974">
        <w:rPr>
          <w:rFonts w:ascii="Times New Roman" w:hAnsi="Times New Roman" w:cs="Times New Roman"/>
          <w:sz w:val="24"/>
          <w:szCs w:val="24"/>
        </w:rPr>
        <w:t>.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IX. Показатели эффективности и результативности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профессиональной служебной деятельности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20242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1B0974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1B0974" w:rsidRPr="001B097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0974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B0974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B0974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B0974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B0974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10B7A" w:rsidRDefault="00110B7A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sectPr w:rsidR="00110B7A" w:rsidSect="00964F91">
      <w:pgSz w:w="11905" w:h="16838"/>
      <w:pgMar w:top="1134" w:right="567" w:bottom="1134" w:left="1134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629" w:rsidRDefault="007A4629" w:rsidP="004A1754">
      <w:pPr>
        <w:spacing w:after="0" w:line="240" w:lineRule="auto"/>
      </w:pPr>
      <w:r>
        <w:separator/>
      </w:r>
    </w:p>
  </w:endnote>
  <w:endnote w:type="continuationSeparator" w:id="0">
    <w:p w:rsidR="007A4629" w:rsidRDefault="007A4629" w:rsidP="004A17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629" w:rsidRDefault="007A4629" w:rsidP="004A1754">
      <w:pPr>
        <w:spacing w:after="0" w:line="240" w:lineRule="auto"/>
      </w:pPr>
      <w:r>
        <w:separator/>
      </w:r>
    </w:p>
  </w:footnote>
  <w:footnote w:type="continuationSeparator" w:id="0">
    <w:p w:rsidR="007A4629" w:rsidRDefault="007A4629" w:rsidP="004A17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754"/>
    <w:rsid w:val="00033AEC"/>
    <w:rsid w:val="00065ECD"/>
    <w:rsid w:val="00067683"/>
    <w:rsid w:val="00084A07"/>
    <w:rsid w:val="000C350C"/>
    <w:rsid w:val="000C7F4A"/>
    <w:rsid w:val="00110B7A"/>
    <w:rsid w:val="001A0211"/>
    <w:rsid w:val="001B0974"/>
    <w:rsid w:val="0021540C"/>
    <w:rsid w:val="0026214A"/>
    <w:rsid w:val="00281827"/>
    <w:rsid w:val="003108DA"/>
    <w:rsid w:val="003670BA"/>
    <w:rsid w:val="003E1ABC"/>
    <w:rsid w:val="004A1754"/>
    <w:rsid w:val="00574238"/>
    <w:rsid w:val="0059163B"/>
    <w:rsid w:val="0079585D"/>
    <w:rsid w:val="007A4629"/>
    <w:rsid w:val="007E7CE6"/>
    <w:rsid w:val="00894A8D"/>
    <w:rsid w:val="00985DC4"/>
    <w:rsid w:val="009F5B6D"/>
    <w:rsid w:val="00A16E78"/>
    <w:rsid w:val="00A24CA1"/>
    <w:rsid w:val="00A93977"/>
    <w:rsid w:val="00AC04FD"/>
    <w:rsid w:val="00BA008B"/>
    <w:rsid w:val="00BA17EE"/>
    <w:rsid w:val="00C32CDA"/>
    <w:rsid w:val="00D60F3E"/>
    <w:rsid w:val="00DB2EAA"/>
    <w:rsid w:val="00E20242"/>
    <w:rsid w:val="00E271CB"/>
    <w:rsid w:val="00EB3023"/>
    <w:rsid w:val="00F2505B"/>
    <w:rsid w:val="00F50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065ECD"/>
    <w:pPr>
      <w:keepNext/>
      <w:keepLines/>
      <w:tabs>
        <w:tab w:val="num" w:pos="0"/>
      </w:tabs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17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1754"/>
  </w:style>
  <w:style w:type="paragraph" w:styleId="a5">
    <w:name w:val="footer"/>
    <w:basedOn w:val="a"/>
    <w:link w:val="a6"/>
    <w:uiPriority w:val="99"/>
    <w:unhideWhenUsed/>
    <w:rsid w:val="004A17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A1754"/>
  </w:style>
  <w:style w:type="character" w:customStyle="1" w:styleId="20">
    <w:name w:val="Заголовок 2 Знак"/>
    <w:basedOn w:val="a0"/>
    <w:link w:val="2"/>
    <w:rsid w:val="00065ECD"/>
    <w:rPr>
      <w:rFonts w:ascii="Times New Roman" w:eastAsia="Times New Roman" w:hAnsi="Times New Roman" w:cs="Times New Roman"/>
      <w:bCs/>
      <w:sz w:val="24"/>
      <w:szCs w:val="26"/>
      <w:lang w:val="x-none" w:eastAsia="zh-CN"/>
    </w:rPr>
  </w:style>
  <w:style w:type="paragraph" w:styleId="a7">
    <w:name w:val="Balloon Text"/>
    <w:basedOn w:val="a"/>
    <w:link w:val="a8"/>
    <w:uiPriority w:val="99"/>
    <w:semiHidden/>
    <w:unhideWhenUsed/>
    <w:rsid w:val="00DB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2E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065ECD"/>
    <w:pPr>
      <w:keepNext/>
      <w:keepLines/>
      <w:tabs>
        <w:tab w:val="num" w:pos="0"/>
      </w:tabs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17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1754"/>
  </w:style>
  <w:style w:type="paragraph" w:styleId="a5">
    <w:name w:val="footer"/>
    <w:basedOn w:val="a"/>
    <w:link w:val="a6"/>
    <w:uiPriority w:val="99"/>
    <w:unhideWhenUsed/>
    <w:rsid w:val="004A17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A1754"/>
  </w:style>
  <w:style w:type="character" w:customStyle="1" w:styleId="20">
    <w:name w:val="Заголовок 2 Знак"/>
    <w:basedOn w:val="a0"/>
    <w:link w:val="2"/>
    <w:rsid w:val="00065ECD"/>
    <w:rPr>
      <w:rFonts w:ascii="Times New Roman" w:eastAsia="Times New Roman" w:hAnsi="Times New Roman" w:cs="Times New Roman"/>
      <w:bCs/>
      <w:sz w:val="24"/>
      <w:szCs w:val="26"/>
      <w:lang w:val="x-none" w:eastAsia="zh-CN"/>
    </w:rPr>
  </w:style>
  <w:style w:type="paragraph" w:styleId="a7">
    <w:name w:val="Balloon Text"/>
    <w:basedOn w:val="a"/>
    <w:link w:val="a8"/>
    <w:uiPriority w:val="99"/>
    <w:semiHidden/>
    <w:unhideWhenUsed/>
    <w:rsid w:val="00DB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2E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86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0A0E3277F5C0716A96EEC2FA3ACC47D2F7F09E9C52C9F7DC54BE705607695010BBEEF7FEA03EBF87FQ9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C0A0E3277F5C0716A96EEC2FA3ACC47D2F7F09E9C52C9F7DC54BE705607695010BBEEF7FEA03EBFA7FQ4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0A0E3277F5C0716A96EEC2FA3ACC47D2F7F09E9C52C9F7DC54BE705607695010BBEEF7FEA03EBFD7FQ3G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C0A0E3277F5C0716A96EEC2FA3ACC47D2F7F09E9C52C9F7DC54BE705607695010BBEEF7FEA03EBF87FQ9G" TargetMode="External"/><Relationship Id="rId10" Type="http://schemas.openxmlformats.org/officeDocument/2006/relationships/hyperlink" Target="consultantplus://offline/ref=C0A0E3277F5C0716A96EEC2FA3ACC47D2F7F09E9C52C9F7DC54BE705607695010BBEEF7FEA03EBFF7FQ2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0A0E3277F5C0716A96EF020A4D6912E207C0AE7C7239F7DC54BE705607695010BBEEF7FEA03EBFC7FQ7G" TargetMode="External"/><Relationship Id="rId14" Type="http://schemas.openxmlformats.org/officeDocument/2006/relationships/hyperlink" Target="consultantplus://offline/ref=C0A0E3277F5C0716A96EEC2FA3ACC47D257708E1C82FC277CD12EB076779CA160CF7E37EEA03E97FQ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185BC-1FC3-48AA-834C-197D61F07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3743</Words>
  <Characters>21341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9957-00-198</dc:creator>
  <cp:lastModifiedBy>Соколова Ксения Игоревна</cp:lastModifiedBy>
  <cp:revision>2</cp:revision>
  <cp:lastPrinted>2019-10-23T00:02:00Z</cp:lastPrinted>
  <dcterms:created xsi:type="dcterms:W3CDTF">2020-01-09T07:12:00Z</dcterms:created>
  <dcterms:modified xsi:type="dcterms:W3CDTF">2020-01-09T07:12:00Z</dcterms:modified>
</cp:coreProperties>
</file>